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60" w:after="60" w:line="560" w:lineRule="exact"/>
        <w:ind w:right="32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仿宋" w:hAnsi="仿宋" w:eastAsia="仿宋" w:cs="微软雅黑"/>
          <w:b/>
          <w:bCs/>
          <w:sz w:val="30"/>
          <w:szCs w:val="30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财通集团云服务需求</w:t>
      </w:r>
      <w:r>
        <w:rPr>
          <w:rFonts w:hint="eastAsia" w:ascii="仿宋" w:hAnsi="仿宋" w:eastAsia="仿宋" w:cs="微软雅黑"/>
          <w:b/>
          <w:bCs/>
          <w:sz w:val="30"/>
          <w:szCs w:val="30"/>
        </w:rPr>
        <w:t xml:space="preserve"> </w:t>
      </w:r>
    </w:p>
    <w:p>
      <w:pPr>
        <w:spacing w:line="360" w:lineRule="auto"/>
        <w:jc w:val="righ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 xml:space="preserve">       </w:t>
      </w:r>
    </w:p>
    <w:tbl>
      <w:tblPr>
        <w:tblStyle w:val="3"/>
        <w:tblW w:w="552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1846"/>
        <w:gridCol w:w="424"/>
        <w:gridCol w:w="424"/>
        <w:gridCol w:w="4253"/>
        <w:gridCol w:w="1137"/>
        <w:gridCol w:w="9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0" w:type="pct"/>
          <w:trHeight w:val="270" w:hRule="atLeast"/>
        </w:trPr>
        <w:tc>
          <w:tcPr>
            <w:tcW w:w="11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225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225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258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  <w:t>配置要求</w:t>
            </w:r>
          </w:p>
        </w:tc>
        <w:tc>
          <w:tcPr>
            <w:tcW w:w="60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0" w:type="pct"/>
          <w:trHeight w:val="270" w:hRule="atLeast"/>
        </w:trPr>
        <w:tc>
          <w:tcPr>
            <w:tcW w:w="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22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225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60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0" w:type="pct"/>
          <w:trHeight w:val="450" w:hRule="atLeast"/>
        </w:trPr>
        <w:tc>
          <w:tcPr>
            <w:tcW w:w="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</w:pPr>
            <w:bookmarkStart w:id="0" w:name="_Hlk120020962"/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  <w:t>一</w:t>
            </w: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生产服务器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2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0" w:type="pct"/>
          <w:trHeight w:val="408" w:hRule="atLeast"/>
        </w:trPr>
        <w:tc>
          <w:tcPr>
            <w:tcW w:w="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云数据库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22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00G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存储，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C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16G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。高可用主备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主备一体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0" w:type="pct"/>
          <w:trHeight w:val="671" w:hRule="atLeast"/>
        </w:trPr>
        <w:tc>
          <w:tcPr>
            <w:tcW w:w="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文件服务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器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22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T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存储。</w:t>
            </w:r>
            <w:bookmarkStart w:id="1" w:name="_Hlk120019152"/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对象存储，支持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图片、文档、视频、CSV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等格式，不限制存储空间大小，可弹性扩容，可实时访问数据</w:t>
            </w:r>
            <w:bookmarkEnd w:id="1"/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0" w:type="pct"/>
          <w:trHeight w:val="567" w:hRule="atLeast"/>
        </w:trPr>
        <w:tc>
          <w:tcPr>
            <w:tcW w:w="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微服务网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关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22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bookmarkStart w:id="2" w:name="OLE_LINK25"/>
            <w:bookmarkStart w:id="3" w:name="OLE_LINK26"/>
            <w:bookmarkStart w:id="4" w:name="OLE_LINK53"/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4核C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PU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，1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6G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内存，2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00G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存储</w:t>
            </w:r>
            <w:bookmarkEnd w:id="2"/>
            <w:bookmarkEnd w:id="3"/>
            <w:bookmarkEnd w:id="4"/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拟用于部署网关/注册中心/配置中心等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0" w:type="pct"/>
          <w:trHeight w:val="473" w:hRule="atLeast"/>
        </w:trPr>
        <w:tc>
          <w:tcPr>
            <w:tcW w:w="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应用服务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器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22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4核C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PU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，1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6G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内存，2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00G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存储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0" w:type="pct"/>
          <w:trHeight w:val="197" w:hRule="atLeast"/>
        </w:trPr>
        <w:tc>
          <w:tcPr>
            <w:tcW w:w="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Web</w:t>
            </w: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服务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器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22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核C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PU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，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8G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内存，2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00G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存储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拟用于部署N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ginx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0" w:type="pct"/>
          <w:trHeight w:val="395" w:hRule="atLeast"/>
        </w:trPr>
        <w:tc>
          <w:tcPr>
            <w:tcW w:w="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网络（负载均衡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）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22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公网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I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P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（域名）带宽10M以上，可弹性扩容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0" w:type="pct"/>
          <w:trHeight w:val="395" w:hRule="atLeast"/>
        </w:trPr>
        <w:tc>
          <w:tcPr>
            <w:tcW w:w="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专线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/vpn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条</w:t>
            </w:r>
          </w:p>
        </w:tc>
        <w:tc>
          <w:tcPr>
            <w:tcW w:w="22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00M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0" w:type="pct"/>
          <w:trHeight w:val="270" w:hRule="atLeast"/>
        </w:trPr>
        <w:tc>
          <w:tcPr>
            <w:tcW w:w="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镜像备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份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若干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22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bookmarkStart w:id="5" w:name="OLE_LINK52"/>
            <w:bookmarkStart w:id="6" w:name="OLE_LINK51"/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服务器带快照机制，支持全量和增量快照，支持定时和手动等多种方式</w:t>
            </w:r>
            <w:bookmarkEnd w:id="5"/>
            <w:bookmarkEnd w:id="6"/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0" w:type="pct"/>
          <w:trHeight w:val="27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  <w:t>二</w:t>
            </w:r>
          </w:p>
        </w:tc>
        <w:tc>
          <w:tcPr>
            <w:tcW w:w="9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</w:pPr>
            <w:bookmarkStart w:id="7" w:name="OLE_LINK57"/>
            <w:bookmarkStart w:id="8" w:name="OLE_LINK56"/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准生产</w:t>
            </w: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测试</w:t>
            </w: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开发</w:t>
            </w:r>
            <w:bookmarkEnd w:id="7"/>
            <w:bookmarkEnd w:id="8"/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服务器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2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0" w:type="pct"/>
          <w:trHeight w:val="515" w:hRule="atLeast"/>
        </w:trPr>
        <w:tc>
          <w:tcPr>
            <w:tcW w:w="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云数据库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22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00G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存储，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C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16G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0" w:type="pct"/>
          <w:trHeight w:val="722" w:hRule="atLeast"/>
        </w:trPr>
        <w:tc>
          <w:tcPr>
            <w:tcW w:w="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文件服务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器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22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00G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存储。对象存储，支持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图片、文档、视频、CSV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等格式，不限制存储空间大小，可弹性扩容，可实时访问数据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0" w:type="pct"/>
          <w:trHeight w:val="562" w:hRule="atLeast"/>
        </w:trPr>
        <w:tc>
          <w:tcPr>
            <w:tcW w:w="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服务器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台</w:t>
            </w:r>
          </w:p>
        </w:tc>
        <w:tc>
          <w:tcPr>
            <w:tcW w:w="22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bookmarkStart w:id="9" w:name="_Hlk120019190"/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8核C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PU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，3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2G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内存，3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00G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存储</w:t>
            </w:r>
            <w:bookmarkEnd w:id="9"/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0" w:type="pct"/>
          <w:trHeight w:val="270" w:hRule="atLeast"/>
        </w:trPr>
        <w:tc>
          <w:tcPr>
            <w:tcW w:w="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  <w:t>三</w:t>
            </w: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项目管理</w:t>
            </w: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服务器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2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0" w:type="pct"/>
          <w:trHeight w:val="312" w:hRule="atLeast"/>
        </w:trPr>
        <w:tc>
          <w:tcPr>
            <w:tcW w:w="20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服务器</w:t>
            </w:r>
          </w:p>
        </w:tc>
        <w:tc>
          <w:tcPr>
            <w:tcW w:w="22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台　</w:t>
            </w:r>
          </w:p>
        </w:tc>
        <w:tc>
          <w:tcPr>
            <w:tcW w:w="225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核C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PU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8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G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内存，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00G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存储</w:t>
            </w:r>
          </w:p>
        </w:tc>
        <w:tc>
          <w:tcPr>
            <w:tcW w:w="60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拟用于部署项目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代码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版本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等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管理工具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225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60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before="60" w:after="60" w:line="560" w:lineRule="exact"/>
        <w:ind w:right="320"/>
        <w:rPr>
          <w:rFonts w:ascii="黑体" w:hAnsi="黑体" w:eastAsia="黑体" w:cs="Times New Roman"/>
          <w:sz w:val="32"/>
          <w:szCs w:val="32"/>
        </w:rPr>
      </w:pPr>
    </w:p>
    <w:p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MjI4ZmViMjY5ZWU5ZmRjNzA4OTczNWJjZDM2OGYifQ=="/>
  </w:docVars>
  <w:rsids>
    <w:rsidRoot w:val="00000000"/>
    <w:rsid w:val="45A7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2023-01-31T02:10:50Z</dcterms:created>
  <dc:creator>5777h</dc:creator>
  <cp:lastModifiedBy>林子</cp:lastModifiedBy>
  <dcterms:modified xsi:type="dcterms:W3CDTF">2023-01-31T02:12:08Z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E1A938FE4EC84B9E96B8949D64211214</vt:lpwstr>
  </property>
</Properties>
</file>