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0" w:after="60" w:line="560" w:lineRule="exact"/>
        <w:ind w:right="320"/>
        <w:jc w:val="center"/>
        <w:rPr>
          <w:rFonts w:ascii="黑体" w:hAnsi="黑体" w:eastAsia="黑体" w:cs="Times New Roman"/>
          <w:sz w:val="32"/>
          <w:szCs w:val="32"/>
        </w:rPr>
      </w:pPr>
      <w:r>
        <w:rPr>
          <w:rFonts w:hint="eastAsia" w:ascii="黑体" w:hAnsi="黑体" w:eastAsia="黑体" w:cs="Times New Roman"/>
          <w:sz w:val="32"/>
          <w:szCs w:val="32"/>
        </w:rPr>
        <w:t>报价函格式</w:t>
      </w:r>
    </w:p>
    <w:p>
      <w:pPr>
        <w:adjustRightInd w:val="0"/>
        <w:snapToGrid w:val="0"/>
        <w:spacing w:before="60" w:after="60" w:line="560" w:lineRule="exact"/>
        <w:ind w:right="320"/>
        <w:rPr>
          <w:rFonts w:ascii="黑体" w:hAnsi="黑体" w:eastAsia="黑体" w:cs="Times New Roman"/>
          <w:sz w:val="32"/>
          <w:szCs w:val="32"/>
        </w:rPr>
      </w:pPr>
      <w:bookmarkStart w:id="0" w:name="_GoBack"/>
      <w:bookmarkEnd w:id="0"/>
    </w:p>
    <w:p>
      <w:pPr>
        <w:spacing w:line="360" w:lineRule="auto"/>
        <w:jc w:val="center"/>
        <w:rPr>
          <w:rFonts w:ascii="仿宋" w:hAnsi="仿宋" w:eastAsia="仿宋" w:cs="微软雅黑"/>
          <w:b/>
          <w:bCs/>
          <w:sz w:val="32"/>
          <w:szCs w:val="32"/>
        </w:rPr>
      </w:pPr>
      <w:r>
        <w:rPr>
          <w:rFonts w:hint="eastAsia" w:ascii="仿宋" w:hAnsi="仿宋" w:eastAsia="仿宋" w:cs="微软雅黑"/>
          <w:b/>
          <w:bCs/>
          <w:sz w:val="32"/>
          <w:szCs w:val="32"/>
        </w:rPr>
        <w:t>报价函目录</w:t>
      </w:r>
    </w:p>
    <w:p>
      <w:pPr>
        <w:spacing w:line="360" w:lineRule="auto"/>
        <w:rPr>
          <w:rFonts w:ascii="仿宋" w:hAnsi="仿宋" w:eastAsia="仿宋" w:cs="微软雅黑"/>
          <w:bCs/>
          <w:sz w:val="20"/>
          <w:szCs w:val="20"/>
        </w:rPr>
      </w:pPr>
    </w:p>
    <w:p>
      <w:pPr>
        <w:spacing w:line="360" w:lineRule="auto"/>
        <w:rPr>
          <w:rFonts w:ascii="仿宋" w:hAnsi="仿宋" w:eastAsia="仿宋" w:cs="微软雅黑"/>
          <w:bCs/>
          <w:sz w:val="24"/>
          <w:szCs w:val="24"/>
        </w:rPr>
      </w:pPr>
      <w:r>
        <w:rPr>
          <w:rFonts w:hint="eastAsia" w:ascii="仿宋" w:hAnsi="仿宋" w:eastAsia="仿宋" w:cs="微软雅黑"/>
          <w:bCs/>
          <w:sz w:val="24"/>
          <w:szCs w:val="24"/>
        </w:rPr>
        <w:t>1、项目总报价（见附表1）；</w:t>
      </w:r>
    </w:p>
    <w:p>
      <w:pPr>
        <w:spacing w:line="360" w:lineRule="auto"/>
        <w:rPr>
          <w:rFonts w:ascii="仿宋_GB2312" w:hAnsi="仿宋" w:eastAsia="仿宋_GB2312" w:cs="Times New Roman"/>
          <w:sz w:val="24"/>
          <w:szCs w:val="24"/>
        </w:rPr>
      </w:pPr>
      <w:r>
        <w:rPr>
          <w:rFonts w:hint="eastAsia" w:ascii="仿宋" w:hAnsi="仿宋" w:eastAsia="仿宋" w:cs="微软雅黑"/>
          <w:bCs/>
          <w:sz w:val="24"/>
          <w:szCs w:val="24"/>
        </w:rPr>
        <w:t>2、</w:t>
      </w:r>
      <w:r>
        <w:rPr>
          <w:rFonts w:hint="eastAsia" w:ascii="仿宋_GB2312" w:hAnsi="仿宋" w:eastAsia="仿宋_GB2312" w:cs="Times New Roman"/>
          <w:sz w:val="24"/>
          <w:szCs w:val="24"/>
        </w:rPr>
        <w:t>报价明细表</w:t>
      </w:r>
      <w:r>
        <w:rPr>
          <w:rFonts w:hint="eastAsia" w:ascii="仿宋" w:hAnsi="仿宋" w:eastAsia="仿宋" w:cs="微软雅黑"/>
          <w:bCs/>
          <w:sz w:val="24"/>
          <w:szCs w:val="24"/>
        </w:rPr>
        <w:t>（见附表2）；</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3、声明函</w:t>
      </w:r>
      <w:r>
        <w:rPr>
          <w:rFonts w:hint="eastAsia" w:ascii="仿宋" w:hAnsi="仿宋" w:eastAsia="仿宋" w:cs="微软雅黑"/>
          <w:bCs/>
          <w:sz w:val="24"/>
          <w:szCs w:val="24"/>
        </w:rPr>
        <w:t>（见附表3）；</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4</w:t>
      </w:r>
      <w:r>
        <w:rPr>
          <w:rFonts w:hint="eastAsia" w:ascii="仿宋_GB2312" w:hAnsi="仿宋" w:eastAsia="仿宋_GB2312" w:cs="Times New Roman"/>
          <w:sz w:val="24"/>
          <w:szCs w:val="24"/>
        </w:rPr>
        <w:t>、营业执照副本复印件；</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5</w:t>
      </w:r>
      <w:r>
        <w:rPr>
          <w:rFonts w:hint="eastAsia" w:ascii="仿宋_GB2312" w:hAnsi="仿宋" w:eastAsia="仿宋_GB2312" w:cs="Times New Roman"/>
          <w:sz w:val="24"/>
          <w:szCs w:val="24"/>
        </w:rPr>
        <w:t>、信用查询情况截图；</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6</w:t>
      </w:r>
      <w:r>
        <w:rPr>
          <w:rFonts w:hint="eastAsia" w:ascii="仿宋_GB2312" w:hAnsi="仿宋" w:eastAsia="仿宋_GB2312" w:cs="Times New Roman"/>
          <w:sz w:val="24"/>
          <w:szCs w:val="24"/>
        </w:rPr>
        <w:t>、</w:t>
      </w:r>
      <w:r>
        <w:rPr>
          <w:rFonts w:hint="eastAsia" w:ascii="仿宋" w:hAnsi="仿宋" w:eastAsia="仿宋"/>
          <w:color w:val="000000"/>
          <w:kern w:val="1"/>
          <w:sz w:val="24"/>
        </w:rPr>
        <w:t>报价人认为应介绍或者提交的资料、文件和说明。</w:t>
      </w:r>
    </w:p>
    <w:p>
      <w:pPr>
        <w:spacing w:line="360" w:lineRule="auto"/>
        <w:rPr>
          <w:rFonts w:ascii="仿宋" w:hAnsi="仿宋" w:eastAsia="仿宋" w:cs="微软雅黑"/>
          <w:bCs/>
          <w:sz w:val="32"/>
          <w:szCs w:val="32"/>
        </w:rPr>
      </w:pPr>
    </w:p>
    <w:p>
      <w:pPr>
        <w:widowControl/>
        <w:jc w:val="left"/>
        <w:rPr>
          <w:rFonts w:ascii="黑体" w:hAnsi="黑体" w:eastAsia="黑体" w:cs="微软雅黑"/>
          <w:bCs/>
          <w:sz w:val="28"/>
          <w:szCs w:val="28"/>
        </w:rPr>
      </w:pPr>
      <w:r>
        <w:rPr>
          <w:rFonts w:ascii="黑体" w:hAnsi="黑体" w:eastAsia="黑体" w:cs="微软雅黑"/>
          <w:bCs/>
          <w:sz w:val="28"/>
          <w:szCs w:val="28"/>
        </w:rPr>
        <w:br w:type="page"/>
      </w:r>
    </w:p>
    <w:p>
      <w:pPr>
        <w:spacing w:line="360" w:lineRule="auto"/>
        <w:rPr>
          <w:rFonts w:ascii="黑体" w:hAnsi="黑体" w:eastAsia="黑体" w:cs="微软雅黑"/>
          <w:bCs/>
          <w:sz w:val="28"/>
          <w:szCs w:val="28"/>
        </w:rPr>
      </w:pPr>
      <w:r>
        <w:rPr>
          <w:rFonts w:hint="eastAsia" w:ascii="黑体" w:hAnsi="黑体" w:eastAsia="黑体" w:cs="微软雅黑"/>
          <w:bCs/>
          <w:sz w:val="28"/>
          <w:szCs w:val="28"/>
        </w:rPr>
        <w:t>附表1：</w:t>
      </w:r>
    </w:p>
    <w:p>
      <w:pPr>
        <w:widowControl/>
        <w:autoSpaceDE w:val="0"/>
        <w:autoSpaceDN w:val="0"/>
        <w:adjustRightInd w:val="0"/>
        <w:spacing w:line="440" w:lineRule="exact"/>
        <w:ind w:right="-481"/>
        <w:jc w:val="center"/>
        <w:rPr>
          <w:rFonts w:ascii="仿宋" w:hAnsi="仿宋" w:eastAsia="仿宋"/>
          <w:color w:val="000000"/>
          <w:sz w:val="28"/>
          <w:szCs w:val="28"/>
          <w:lang w:val="zh-CN"/>
        </w:rPr>
      </w:pPr>
      <w:r>
        <w:rPr>
          <w:rFonts w:hint="eastAsia" w:ascii="仿宋" w:hAnsi="仿宋" w:eastAsia="仿宋" w:cs="仿宋"/>
          <w:color w:val="000000"/>
          <w:kern w:val="1"/>
          <w:sz w:val="28"/>
          <w:szCs w:val="28"/>
        </w:rPr>
        <w:t>项目总报价</w:t>
      </w:r>
    </w:p>
    <w:p>
      <w:pPr>
        <w:autoSpaceDE w:val="0"/>
        <w:autoSpaceDN w:val="0"/>
        <w:adjustRightInd w:val="0"/>
        <w:spacing w:line="440" w:lineRule="exact"/>
        <w:rPr>
          <w:rFonts w:ascii="仿宋" w:hAnsi="仿宋" w:eastAsia="仿宋"/>
          <w:b/>
          <w:bCs/>
          <w:color w:val="000000"/>
          <w:sz w:val="24"/>
          <w:lang w:val="zh-CN"/>
        </w:rPr>
      </w:pPr>
    </w:p>
    <w:tbl>
      <w:tblPr>
        <w:tblStyle w:val="2"/>
        <w:tblW w:w="0" w:type="auto"/>
        <w:tblInd w:w="93" w:type="dxa"/>
        <w:tblLayout w:type="fixed"/>
        <w:tblCellMar>
          <w:top w:w="0" w:type="dxa"/>
          <w:left w:w="108" w:type="dxa"/>
          <w:bottom w:w="0" w:type="dxa"/>
          <w:right w:w="108" w:type="dxa"/>
        </w:tblCellMar>
      </w:tblPr>
      <w:tblGrid>
        <w:gridCol w:w="1080"/>
        <w:gridCol w:w="2621"/>
        <w:gridCol w:w="5314"/>
      </w:tblGrid>
      <w:tr>
        <w:tblPrEx>
          <w:tblCellMar>
            <w:top w:w="0" w:type="dxa"/>
            <w:left w:w="108" w:type="dxa"/>
            <w:bottom w:w="0" w:type="dxa"/>
            <w:right w:w="108" w:type="dxa"/>
          </w:tblCellMar>
        </w:tblPrEx>
        <w:trPr>
          <w:trHeight w:val="936"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序号</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Times New Roman"/>
                <w:color w:val="000000"/>
                <w:sz w:val="24"/>
                <w:szCs w:val="24"/>
                <w:lang w:val="zh-CN"/>
              </w:rPr>
              <w:t>产品名称</w:t>
            </w: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含税总报价（人民币：元）</w:t>
            </w:r>
          </w:p>
        </w:tc>
      </w:tr>
      <w:tr>
        <w:tblPrEx>
          <w:tblCellMar>
            <w:top w:w="0" w:type="dxa"/>
            <w:left w:w="108" w:type="dxa"/>
            <w:bottom w:w="0" w:type="dxa"/>
            <w:right w:w="108" w:type="dxa"/>
          </w:tblCellMar>
        </w:tblPrEx>
        <w:trPr>
          <w:trHeight w:val="892"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sz w:val="24"/>
                <w:szCs w:val="24"/>
              </w:rPr>
            </w:pPr>
          </w:p>
        </w:tc>
        <w:tc>
          <w:tcPr>
            <w:tcW w:w="5314" w:type="dxa"/>
            <w:tcBorders>
              <w:top w:val="single" w:color="auto" w:sz="8" w:space="0"/>
              <w:left w:val="nil"/>
              <w:bottom w:val="single" w:color="auto" w:sz="8" w:space="0"/>
              <w:right w:val="single" w:color="auto" w:sz="8" w:space="0"/>
            </w:tcBorders>
          </w:tcPr>
          <w:p>
            <w:pPr>
              <w:autoSpaceDE w:val="0"/>
              <w:autoSpaceDN w:val="0"/>
              <w:adjustRightInd w:val="0"/>
              <w:spacing w:line="440" w:lineRule="exact"/>
              <w:rPr>
                <w:rFonts w:ascii="仿宋" w:hAnsi="仿宋" w:eastAsia="仿宋" w:cs="Times New Roman"/>
                <w:color w:val="000000"/>
                <w:sz w:val="24"/>
                <w:szCs w:val="24"/>
              </w:rPr>
            </w:pPr>
          </w:p>
        </w:tc>
      </w:tr>
      <w:tr>
        <w:tblPrEx>
          <w:tblCellMar>
            <w:top w:w="0" w:type="dxa"/>
            <w:left w:w="108" w:type="dxa"/>
            <w:bottom w:w="0" w:type="dxa"/>
            <w:right w:w="108" w:type="dxa"/>
          </w:tblCellMar>
        </w:tblPrEx>
        <w:trPr>
          <w:trHeight w:val="892"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color w:val="000000"/>
                <w:sz w:val="24"/>
                <w:szCs w:val="24"/>
              </w:rPr>
            </w:pP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sz w:val="24"/>
                <w:szCs w:val="24"/>
              </w:rPr>
            </w:pPr>
          </w:p>
        </w:tc>
        <w:tc>
          <w:tcPr>
            <w:tcW w:w="5314" w:type="dxa"/>
            <w:tcBorders>
              <w:top w:val="single" w:color="auto" w:sz="8" w:space="0"/>
              <w:left w:val="nil"/>
              <w:bottom w:val="single" w:color="auto" w:sz="8" w:space="0"/>
              <w:right w:val="single" w:color="auto" w:sz="8" w:space="0"/>
            </w:tcBorders>
          </w:tcPr>
          <w:p>
            <w:pPr>
              <w:autoSpaceDE w:val="0"/>
              <w:autoSpaceDN w:val="0"/>
              <w:adjustRightInd w:val="0"/>
              <w:spacing w:line="440" w:lineRule="exact"/>
              <w:rPr>
                <w:rFonts w:ascii="仿宋" w:hAnsi="仿宋" w:eastAsia="仿宋" w:cs="Times New Roman"/>
                <w:color w:val="000000"/>
                <w:sz w:val="24"/>
                <w:szCs w:val="24"/>
              </w:rPr>
            </w:pPr>
          </w:p>
        </w:tc>
      </w:tr>
      <w:tr>
        <w:tblPrEx>
          <w:tblCellMar>
            <w:top w:w="0" w:type="dxa"/>
            <w:left w:w="108" w:type="dxa"/>
            <w:bottom w:w="0" w:type="dxa"/>
            <w:right w:w="108" w:type="dxa"/>
          </w:tblCellMar>
        </w:tblPrEx>
        <w:trPr>
          <w:trHeight w:val="851" w:hRule="atLeast"/>
        </w:trPr>
        <w:tc>
          <w:tcPr>
            <w:tcW w:w="3701" w:type="dxa"/>
            <w:gridSpan w:val="2"/>
            <w:vMerge w:val="restart"/>
            <w:tcBorders>
              <w:top w:val="single" w:color="auto" w:sz="8" w:space="0"/>
              <w:left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color w:val="000000"/>
                <w:sz w:val="24"/>
                <w:szCs w:val="24"/>
                <w:lang w:val="zh-CN"/>
              </w:rPr>
            </w:pPr>
            <w:r>
              <w:rPr>
                <w:rFonts w:hint="eastAsia" w:ascii="仿宋" w:hAnsi="仿宋" w:eastAsia="仿宋" w:cs="仿宋"/>
                <w:color w:val="000000"/>
                <w:sz w:val="24"/>
                <w:szCs w:val="24"/>
                <w:lang w:val="zh-CN"/>
              </w:rPr>
              <w:t>总计</w:t>
            </w:r>
          </w:p>
        </w:tc>
        <w:tc>
          <w:tcPr>
            <w:tcW w:w="5314" w:type="dxa"/>
            <w:tcBorders>
              <w:top w:val="single" w:color="auto" w:sz="8" w:space="0"/>
              <w:left w:val="nil"/>
              <w:bottom w:val="single" w:color="auto" w:sz="8" w:space="0"/>
              <w:right w:val="single" w:color="auto" w:sz="8" w:space="0"/>
            </w:tcBorders>
            <w:vAlign w:val="center"/>
          </w:tcPr>
          <w:p>
            <w:pPr>
              <w:spacing w:line="440" w:lineRule="exact"/>
              <w:rPr>
                <w:rFonts w:ascii="仿宋" w:hAnsi="仿宋" w:eastAsia="仿宋" w:cs="宋体"/>
                <w:color w:val="000000"/>
                <w:sz w:val="24"/>
                <w:szCs w:val="24"/>
              </w:rPr>
            </w:pPr>
            <w:r>
              <w:rPr>
                <w:rFonts w:hint="eastAsia" w:ascii="仿宋" w:hAnsi="仿宋" w:eastAsia="仿宋" w:cs="宋体"/>
                <w:color w:val="000000"/>
                <w:sz w:val="24"/>
                <w:szCs w:val="24"/>
              </w:rPr>
              <w:t>小写：</w:t>
            </w:r>
          </w:p>
        </w:tc>
      </w:tr>
      <w:tr>
        <w:tblPrEx>
          <w:tblCellMar>
            <w:top w:w="0" w:type="dxa"/>
            <w:left w:w="108" w:type="dxa"/>
            <w:bottom w:w="0" w:type="dxa"/>
            <w:right w:w="108" w:type="dxa"/>
          </w:tblCellMar>
        </w:tblPrEx>
        <w:trPr>
          <w:trHeight w:val="851" w:hRule="atLeast"/>
        </w:trPr>
        <w:tc>
          <w:tcPr>
            <w:tcW w:w="3701" w:type="dxa"/>
            <w:gridSpan w:val="2"/>
            <w:vMerge w:val="continue"/>
            <w:tcBorders>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sz w:val="24"/>
                <w:szCs w:val="24"/>
              </w:rPr>
            </w:pPr>
          </w:p>
        </w:tc>
        <w:tc>
          <w:tcPr>
            <w:tcW w:w="5314" w:type="dxa"/>
            <w:tcBorders>
              <w:top w:val="single" w:color="auto" w:sz="8" w:space="0"/>
              <w:left w:val="nil"/>
              <w:bottom w:val="single" w:color="auto" w:sz="8" w:space="0"/>
              <w:right w:val="single" w:color="auto" w:sz="8" w:space="0"/>
            </w:tcBorders>
            <w:vAlign w:val="center"/>
          </w:tcPr>
          <w:p>
            <w:pPr>
              <w:spacing w:line="440" w:lineRule="exact"/>
              <w:rPr>
                <w:rFonts w:ascii="仿宋" w:hAnsi="仿宋" w:eastAsia="仿宋" w:cs="宋体"/>
                <w:color w:val="000000"/>
                <w:sz w:val="24"/>
                <w:szCs w:val="24"/>
              </w:rPr>
            </w:pPr>
            <w:r>
              <w:rPr>
                <w:rFonts w:hint="eastAsia" w:ascii="仿宋" w:hAnsi="仿宋" w:eastAsia="仿宋" w:cs="宋体"/>
                <w:color w:val="000000"/>
                <w:sz w:val="24"/>
                <w:szCs w:val="24"/>
              </w:rPr>
              <w:t xml:space="preserve">大写： </w:t>
            </w:r>
          </w:p>
        </w:tc>
      </w:tr>
    </w:tbl>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420" w:lineRule="auto"/>
        <w:jc w:val="right"/>
        <w:rPr>
          <w:rFonts w:ascii="仿宋" w:hAnsi="仿宋" w:eastAsia="仿宋"/>
          <w:color w:val="000000"/>
          <w:sz w:val="24"/>
        </w:rPr>
      </w:pPr>
      <w:r>
        <w:rPr>
          <w:rFonts w:hint="eastAsia" w:ascii="仿宋" w:hAnsi="仿宋" w:eastAsia="仿宋"/>
          <w:color w:val="000000"/>
          <w:sz w:val="24"/>
        </w:rPr>
        <w:t>供应商名称（盖章）</w:t>
      </w:r>
    </w:p>
    <w:p>
      <w:pPr>
        <w:spacing w:line="420" w:lineRule="auto"/>
        <w:jc w:val="right"/>
        <w:rPr>
          <w:rFonts w:ascii="仿宋" w:hAnsi="仿宋" w:eastAsia="仿宋"/>
          <w:color w:val="000000"/>
          <w:sz w:val="24"/>
        </w:rPr>
      </w:pPr>
      <w:r>
        <w:rPr>
          <w:rFonts w:hint="eastAsia" w:ascii="仿宋" w:hAnsi="仿宋" w:eastAsia="仿宋"/>
          <w:color w:val="000000"/>
          <w:sz w:val="24"/>
        </w:rPr>
        <w:t>日期：2022年  月  日</w:t>
      </w:r>
    </w:p>
    <w:p>
      <w:pPr>
        <w:widowControl/>
        <w:jc w:val="left"/>
        <w:rPr>
          <w:rFonts w:ascii="黑体" w:hAnsi="黑体" w:eastAsia="黑体" w:cs="微软雅黑"/>
          <w:bCs/>
          <w:sz w:val="28"/>
          <w:szCs w:val="28"/>
        </w:rPr>
      </w:pPr>
      <w:r>
        <w:rPr>
          <w:rFonts w:ascii="黑体" w:hAnsi="黑体" w:eastAsia="黑体" w:cs="微软雅黑"/>
          <w:bCs/>
          <w:sz w:val="28"/>
          <w:szCs w:val="28"/>
        </w:rPr>
        <w:br w:type="page"/>
      </w:r>
    </w:p>
    <w:p>
      <w:pPr>
        <w:spacing w:line="360" w:lineRule="auto"/>
        <w:rPr>
          <w:rFonts w:ascii="黑体" w:hAnsi="黑体" w:eastAsia="黑体" w:cs="微软雅黑"/>
          <w:bCs/>
          <w:sz w:val="28"/>
          <w:szCs w:val="28"/>
        </w:rPr>
      </w:pPr>
      <w:r>
        <w:rPr>
          <w:rFonts w:hint="eastAsia" w:ascii="黑体" w:hAnsi="黑体" w:eastAsia="黑体" w:cs="微软雅黑"/>
          <w:bCs/>
          <w:sz w:val="28"/>
          <w:szCs w:val="28"/>
        </w:rPr>
        <w:t>附表2：</w:t>
      </w:r>
    </w:p>
    <w:p>
      <w:pPr>
        <w:spacing w:line="440" w:lineRule="exact"/>
        <w:jc w:val="center"/>
        <w:rPr>
          <w:rFonts w:ascii="仿宋" w:hAnsi="仿宋" w:eastAsia="仿宋" w:cs="宋体"/>
          <w:color w:val="000000"/>
          <w:sz w:val="28"/>
          <w:szCs w:val="20"/>
          <w:lang w:val="zh-CN"/>
        </w:rPr>
      </w:pPr>
      <w:r>
        <w:rPr>
          <w:rFonts w:hint="eastAsia" w:ascii="仿宋" w:hAnsi="仿宋" w:eastAsia="仿宋" w:cs="宋体"/>
          <w:color w:val="000000"/>
          <w:sz w:val="28"/>
          <w:szCs w:val="20"/>
          <w:lang w:val="zh-CN"/>
        </w:rPr>
        <w:t>报价明细表</w:t>
      </w:r>
    </w:p>
    <w:tbl>
      <w:tblPr>
        <w:tblStyle w:val="2"/>
        <w:tblW w:w="8519"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640"/>
        <w:gridCol w:w="1144"/>
        <w:gridCol w:w="2144"/>
        <w:gridCol w:w="1000"/>
        <w:gridCol w:w="1007"/>
        <w:gridCol w:w="11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429" w:type="dxa"/>
            <w:vAlign w:val="center"/>
          </w:tcPr>
          <w:p>
            <w:pPr>
              <w:tabs>
                <w:tab w:val="left" w:pos="1418"/>
              </w:tabs>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序号</w:t>
            </w:r>
          </w:p>
        </w:tc>
        <w:tc>
          <w:tcPr>
            <w:tcW w:w="1640" w:type="dxa"/>
            <w:vAlign w:val="center"/>
          </w:tcPr>
          <w:p>
            <w:pPr>
              <w:tabs>
                <w:tab w:val="left" w:pos="1418"/>
              </w:tabs>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货物名称</w:t>
            </w:r>
          </w:p>
        </w:tc>
        <w:tc>
          <w:tcPr>
            <w:tcW w:w="1144" w:type="dxa"/>
            <w:vAlign w:val="center"/>
          </w:tcPr>
          <w:p>
            <w:pPr>
              <w:tabs>
                <w:tab w:val="left" w:pos="1418"/>
              </w:tabs>
              <w:autoSpaceDE w:val="0"/>
              <w:autoSpaceDN w:val="0"/>
              <w:adjustRightInd w:val="0"/>
              <w:spacing w:line="440" w:lineRule="exact"/>
              <w:jc w:val="center"/>
              <w:rPr>
                <w:rFonts w:ascii="仿宋" w:hAnsi="仿宋" w:eastAsia="仿宋" w:cs="Times New Roman"/>
                <w:color w:val="000000"/>
                <w:kern w:val="0"/>
                <w:sz w:val="24"/>
                <w:szCs w:val="24"/>
                <w:lang w:val="zh-CN"/>
              </w:rPr>
            </w:pPr>
            <w:r>
              <w:rPr>
                <w:rFonts w:hint="eastAsia" w:ascii="仿宋" w:hAnsi="仿宋" w:eastAsia="仿宋" w:cs="仿宋"/>
                <w:color w:val="000000"/>
                <w:kern w:val="0"/>
                <w:sz w:val="24"/>
                <w:szCs w:val="24"/>
                <w:lang w:val="zh-CN"/>
              </w:rPr>
              <w:t>品牌</w:t>
            </w:r>
          </w:p>
        </w:tc>
        <w:tc>
          <w:tcPr>
            <w:tcW w:w="2144" w:type="dxa"/>
            <w:vAlign w:val="center"/>
          </w:tcPr>
          <w:p>
            <w:pPr>
              <w:tabs>
                <w:tab w:val="left" w:pos="1418"/>
              </w:tabs>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规格型号</w:t>
            </w:r>
          </w:p>
        </w:tc>
        <w:tc>
          <w:tcPr>
            <w:tcW w:w="1000" w:type="dxa"/>
            <w:vAlign w:val="center"/>
          </w:tcPr>
          <w:p>
            <w:pPr>
              <w:tabs>
                <w:tab w:val="left" w:pos="1418"/>
              </w:tabs>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单价</w:t>
            </w:r>
          </w:p>
        </w:tc>
        <w:tc>
          <w:tcPr>
            <w:tcW w:w="1007" w:type="dxa"/>
            <w:vAlign w:val="center"/>
          </w:tcPr>
          <w:p>
            <w:pPr>
              <w:tabs>
                <w:tab w:val="left" w:pos="1418"/>
              </w:tabs>
              <w:autoSpaceDE w:val="0"/>
              <w:autoSpaceDN w:val="0"/>
              <w:adjustRightInd w:val="0"/>
              <w:spacing w:line="440" w:lineRule="exact"/>
              <w:jc w:val="center"/>
              <w:rPr>
                <w:rFonts w:ascii="仿宋" w:hAnsi="仿宋" w:eastAsia="仿宋" w:cs="Times New Roman"/>
                <w:color w:val="000000"/>
                <w:sz w:val="24"/>
                <w:szCs w:val="24"/>
                <w:lang w:val="zh-CN"/>
              </w:rPr>
            </w:pPr>
            <w:r>
              <w:rPr>
                <w:rFonts w:hint="eastAsia" w:ascii="仿宋" w:hAnsi="仿宋" w:eastAsia="仿宋" w:cs="仿宋"/>
                <w:color w:val="000000"/>
                <w:sz w:val="24"/>
                <w:szCs w:val="24"/>
                <w:lang w:val="zh-CN"/>
              </w:rPr>
              <w:t>数量及单位</w:t>
            </w:r>
          </w:p>
        </w:tc>
        <w:tc>
          <w:tcPr>
            <w:tcW w:w="1155" w:type="dxa"/>
            <w:vAlign w:val="center"/>
          </w:tcPr>
          <w:p>
            <w:pPr>
              <w:tabs>
                <w:tab w:val="left" w:pos="1418"/>
              </w:tabs>
              <w:autoSpaceDE w:val="0"/>
              <w:autoSpaceDN w:val="0"/>
              <w:adjustRightInd w:val="0"/>
              <w:spacing w:line="440" w:lineRule="exact"/>
              <w:jc w:val="center"/>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trPr>
        <w:tc>
          <w:tcPr>
            <w:tcW w:w="429" w:type="dxa"/>
            <w:vAlign w:val="center"/>
          </w:tcPr>
          <w:p>
            <w:pPr>
              <w:autoSpaceDE w:val="0"/>
              <w:autoSpaceDN w:val="0"/>
              <w:adjustRightInd w:val="0"/>
              <w:spacing w:line="440" w:lineRule="exact"/>
              <w:jc w:val="center"/>
              <w:rPr>
                <w:rFonts w:ascii="仿宋" w:hAnsi="仿宋" w:eastAsia="仿宋" w:cs="Times New Roman"/>
                <w:color w:val="000000"/>
                <w:sz w:val="24"/>
                <w:szCs w:val="24"/>
              </w:rPr>
            </w:pPr>
            <w:r>
              <w:rPr>
                <w:rFonts w:ascii="仿宋" w:hAnsi="仿宋" w:eastAsia="仿宋" w:cs="仿宋"/>
                <w:color w:val="000000"/>
                <w:sz w:val="24"/>
                <w:szCs w:val="24"/>
              </w:rPr>
              <w:t>1</w:t>
            </w:r>
          </w:p>
        </w:tc>
        <w:tc>
          <w:tcPr>
            <w:tcW w:w="1640" w:type="dxa"/>
          </w:tcPr>
          <w:p>
            <w:pPr>
              <w:autoSpaceDE w:val="0"/>
              <w:autoSpaceDN w:val="0"/>
              <w:adjustRightInd w:val="0"/>
              <w:spacing w:line="440" w:lineRule="exact"/>
              <w:rPr>
                <w:rFonts w:ascii="仿宋" w:hAnsi="仿宋" w:eastAsia="仿宋" w:cs="Times New Roman"/>
                <w:color w:val="000000"/>
                <w:sz w:val="24"/>
                <w:szCs w:val="24"/>
              </w:rPr>
            </w:pPr>
          </w:p>
        </w:tc>
        <w:tc>
          <w:tcPr>
            <w:tcW w:w="1144" w:type="dxa"/>
          </w:tcPr>
          <w:p>
            <w:pPr>
              <w:autoSpaceDE w:val="0"/>
              <w:autoSpaceDN w:val="0"/>
              <w:adjustRightInd w:val="0"/>
              <w:spacing w:line="440" w:lineRule="exact"/>
              <w:rPr>
                <w:rFonts w:ascii="仿宋" w:hAnsi="仿宋" w:eastAsia="仿宋" w:cs="Times New Roman"/>
                <w:color w:val="000000"/>
                <w:sz w:val="24"/>
                <w:szCs w:val="24"/>
              </w:rPr>
            </w:pPr>
          </w:p>
        </w:tc>
        <w:tc>
          <w:tcPr>
            <w:tcW w:w="2144" w:type="dxa"/>
          </w:tcPr>
          <w:p>
            <w:pPr>
              <w:autoSpaceDE w:val="0"/>
              <w:autoSpaceDN w:val="0"/>
              <w:adjustRightInd w:val="0"/>
              <w:spacing w:line="440" w:lineRule="exact"/>
              <w:rPr>
                <w:rFonts w:ascii="仿宋" w:hAnsi="仿宋" w:eastAsia="仿宋" w:cs="Times New Roman"/>
                <w:color w:val="000000"/>
                <w:sz w:val="24"/>
                <w:szCs w:val="24"/>
              </w:rPr>
            </w:pPr>
          </w:p>
        </w:tc>
        <w:tc>
          <w:tcPr>
            <w:tcW w:w="1000" w:type="dxa"/>
          </w:tcPr>
          <w:p>
            <w:pPr>
              <w:autoSpaceDE w:val="0"/>
              <w:autoSpaceDN w:val="0"/>
              <w:adjustRightInd w:val="0"/>
              <w:spacing w:line="440" w:lineRule="exact"/>
              <w:rPr>
                <w:rFonts w:ascii="仿宋" w:hAnsi="仿宋" w:eastAsia="仿宋" w:cs="Times New Roman"/>
                <w:color w:val="000000"/>
                <w:sz w:val="24"/>
                <w:szCs w:val="24"/>
              </w:rPr>
            </w:pPr>
          </w:p>
        </w:tc>
        <w:tc>
          <w:tcPr>
            <w:tcW w:w="1007" w:type="dxa"/>
          </w:tcPr>
          <w:p>
            <w:pPr>
              <w:autoSpaceDE w:val="0"/>
              <w:autoSpaceDN w:val="0"/>
              <w:adjustRightInd w:val="0"/>
              <w:spacing w:line="440" w:lineRule="exact"/>
              <w:rPr>
                <w:rFonts w:ascii="仿宋" w:hAnsi="仿宋" w:eastAsia="仿宋" w:cs="Times New Roman"/>
                <w:color w:val="000000"/>
                <w:sz w:val="24"/>
                <w:szCs w:val="24"/>
              </w:rPr>
            </w:pPr>
          </w:p>
        </w:tc>
        <w:tc>
          <w:tcPr>
            <w:tcW w:w="1155" w:type="dxa"/>
          </w:tcPr>
          <w:p>
            <w:pPr>
              <w:autoSpaceDE w:val="0"/>
              <w:autoSpaceDN w:val="0"/>
              <w:adjustRightInd w:val="0"/>
              <w:spacing w:line="440" w:lineRule="exact"/>
              <w:rPr>
                <w:rFonts w:ascii="仿宋" w:hAnsi="仿宋" w:eastAsia="仿宋"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429" w:type="dxa"/>
            <w:vAlign w:val="center"/>
          </w:tcPr>
          <w:p>
            <w:pPr>
              <w:autoSpaceDE w:val="0"/>
              <w:autoSpaceDN w:val="0"/>
              <w:adjustRightInd w:val="0"/>
              <w:spacing w:line="440" w:lineRule="exact"/>
              <w:jc w:val="center"/>
              <w:rPr>
                <w:rFonts w:ascii="仿宋" w:hAnsi="仿宋" w:eastAsia="仿宋" w:cs="Times New Roman"/>
                <w:color w:val="000000"/>
                <w:sz w:val="24"/>
                <w:szCs w:val="24"/>
              </w:rPr>
            </w:pPr>
            <w:r>
              <w:rPr>
                <w:rFonts w:ascii="仿宋" w:hAnsi="仿宋" w:eastAsia="仿宋" w:cs="仿宋"/>
                <w:color w:val="000000"/>
                <w:sz w:val="24"/>
                <w:szCs w:val="24"/>
              </w:rPr>
              <w:t>2</w:t>
            </w:r>
          </w:p>
        </w:tc>
        <w:tc>
          <w:tcPr>
            <w:tcW w:w="1640" w:type="dxa"/>
          </w:tcPr>
          <w:p>
            <w:pPr>
              <w:autoSpaceDE w:val="0"/>
              <w:autoSpaceDN w:val="0"/>
              <w:adjustRightInd w:val="0"/>
              <w:spacing w:line="440" w:lineRule="exact"/>
              <w:rPr>
                <w:rFonts w:ascii="仿宋" w:hAnsi="仿宋" w:eastAsia="仿宋" w:cs="Times New Roman"/>
                <w:color w:val="000000"/>
                <w:sz w:val="24"/>
                <w:szCs w:val="24"/>
              </w:rPr>
            </w:pPr>
          </w:p>
        </w:tc>
        <w:tc>
          <w:tcPr>
            <w:tcW w:w="1144" w:type="dxa"/>
          </w:tcPr>
          <w:p>
            <w:pPr>
              <w:autoSpaceDE w:val="0"/>
              <w:autoSpaceDN w:val="0"/>
              <w:adjustRightInd w:val="0"/>
              <w:spacing w:line="440" w:lineRule="exact"/>
              <w:rPr>
                <w:rFonts w:ascii="仿宋" w:hAnsi="仿宋" w:eastAsia="仿宋" w:cs="Times New Roman"/>
                <w:color w:val="000000"/>
                <w:sz w:val="24"/>
                <w:szCs w:val="24"/>
              </w:rPr>
            </w:pPr>
          </w:p>
        </w:tc>
        <w:tc>
          <w:tcPr>
            <w:tcW w:w="2144" w:type="dxa"/>
          </w:tcPr>
          <w:p>
            <w:pPr>
              <w:autoSpaceDE w:val="0"/>
              <w:autoSpaceDN w:val="0"/>
              <w:adjustRightInd w:val="0"/>
              <w:spacing w:line="440" w:lineRule="exact"/>
              <w:rPr>
                <w:rFonts w:ascii="仿宋" w:hAnsi="仿宋" w:eastAsia="仿宋" w:cs="Times New Roman"/>
                <w:color w:val="000000"/>
                <w:sz w:val="24"/>
                <w:szCs w:val="24"/>
              </w:rPr>
            </w:pPr>
          </w:p>
        </w:tc>
        <w:tc>
          <w:tcPr>
            <w:tcW w:w="1000" w:type="dxa"/>
          </w:tcPr>
          <w:p>
            <w:pPr>
              <w:autoSpaceDE w:val="0"/>
              <w:autoSpaceDN w:val="0"/>
              <w:adjustRightInd w:val="0"/>
              <w:spacing w:line="440" w:lineRule="exact"/>
              <w:rPr>
                <w:rFonts w:ascii="仿宋" w:hAnsi="仿宋" w:eastAsia="仿宋" w:cs="Times New Roman"/>
                <w:color w:val="000000"/>
                <w:sz w:val="24"/>
                <w:szCs w:val="24"/>
              </w:rPr>
            </w:pPr>
          </w:p>
        </w:tc>
        <w:tc>
          <w:tcPr>
            <w:tcW w:w="1007" w:type="dxa"/>
          </w:tcPr>
          <w:p>
            <w:pPr>
              <w:autoSpaceDE w:val="0"/>
              <w:autoSpaceDN w:val="0"/>
              <w:adjustRightInd w:val="0"/>
              <w:spacing w:line="440" w:lineRule="exact"/>
              <w:rPr>
                <w:rFonts w:ascii="仿宋" w:hAnsi="仿宋" w:eastAsia="仿宋" w:cs="Times New Roman"/>
                <w:color w:val="000000"/>
                <w:sz w:val="24"/>
                <w:szCs w:val="24"/>
              </w:rPr>
            </w:pPr>
          </w:p>
        </w:tc>
        <w:tc>
          <w:tcPr>
            <w:tcW w:w="1155" w:type="dxa"/>
          </w:tcPr>
          <w:p>
            <w:pPr>
              <w:autoSpaceDE w:val="0"/>
              <w:autoSpaceDN w:val="0"/>
              <w:adjustRightInd w:val="0"/>
              <w:spacing w:line="440" w:lineRule="exact"/>
              <w:rPr>
                <w:rFonts w:ascii="仿宋" w:hAnsi="仿宋" w:eastAsia="仿宋"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429" w:type="dxa"/>
            <w:vAlign w:val="center"/>
          </w:tcPr>
          <w:p>
            <w:pPr>
              <w:autoSpaceDE w:val="0"/>
              <w:autoSpaceDN w:val="0"/>
              <w:adjustRightInd w:val="0"/>
              <w:spacing w:line="440" w:lineRule="exact"/>
              <w:jc w:val="center"/>
              <w:rPr>
                <w:rFonts w:ascii="仿宋" w:hAnsi="仿宋" w:eastAsia="仿宋" w:cs="Times New Roman"/>
                <w:color w:val="000000"/>
                <w:sz w:val="24"/>
                <w:szCs w:val="24"/>
              </w:rPr>
            </w:pPr>
            <w:r>
              <w:rPr>
                <w:rFonts w:ascii="仿宋" w:hAnsi="仿宋" w:eastAsia="仿宋" w:cs="仿宋"/>
                <w:color w:val="000000"/>
                <w:sz w:val="24"/>
                <w:szCs w:val="24"/>
              </w:rPr>
              <w:t>3</w:t>
            </w:r>
          </w:p>
        </w:tc>
        <w:tc>
          <w:tcPr>
            <w:tcW w:w="1640" w:type="dxa"/>
          </w:tcPr>
          <w:p>
            <w:pPr>
              <w:autoSpaceDE w:val="0"/>
              <w:autoSpaceDN w:val="0"/>
              <w:adjustRightInd w:val="0"/>
              <w:spacing w:line="440" w:lineRule="exact"/>
              <w:rPr>
                <w:rFonts w:ascii="仿宋" w:hAnsi="仿宋" w:eastAsia="仿宋" w:cs="Times New Roman"/>
                <w:color w:val="000000"/>
                <w:sz w:val="24"/>
                <w:szCs w:val="24"/>
              </w:rPr>
            </w:pPr>
          </w:p>
        </w:tc>
        <w:tc>
          <w:tcPr>
            <w:tcW w:w="1144" w:type="dxa"/>
          </w:tcPr>
          <w:p>
            <w:pPr>
              <w:autoSpaceDE w:val="0"/>
              <w:autoSpaceDN w:val="0"/>
              <w:adjustRightInd w:val="0"/>
              <w:spacing w:line="440" w:lineRule="exact"/>
              <w:rPr>
                <w:rFonts w:ascii="仿宋" w:hAnsi="仿宋" w:eastAsia="仿宋" w:cs="Times New Roman"/>
                <w:color w:val="000000"/>
                <w:sz w:val="24"/>
                <w:szCs w:val="24"/>
              </w:rPr>
            </w:pPr>
          </w:p>
        </w:tc>
        <w:tc>
          <w:tcPr>
            <w:tcW w:w="2144" w:type="dxa"/>
          </w:tcPr>
          <w:p>
            <w:pPr>
              <w:autoSpaceDE w:val="0"/>
              <w:autoSpaceDN w:val="0"/>
              <w:adjustRightInd w:val="0"/>
              <w:spacing w:line="440" w:lineRule="exact"/>
              <w:rPr>
                <w:rFonts w:ascii="仿宋" w:hAnsi="仿宋" w:eastAsia="仿宋" w:cs="Times New Roman"/>
                <w:color w:val="000000"/>
                <w:sz w:val="24"/>
                <w:szCs w:val="24"/>
              </w:rPr>
            </w:pPr>
          </w:p>
        </w:tc>
        <w:tc>
          <w:tcPr>
            <w:tcW w:w="1000" w:type="dxa"/>
          </w:tcPr>
          <w:p>
            <w:pPr>
              <w:autoSpaceDE w:val="0"/>
              <w:autoSpaceDN w:val="0"/>
              <w:adjustRightInd w:val="0"/>
              <w:spacing w:line="440" w:lineRule="exact"/>
              <w:rPr>
                <w:rFonts w:ascii="仿宋" w:hAnsi="仿宋" w:eastAsia="仿宋" w:cs="Times New Roman"/>
                <w:color w:val="000000"/>
                <w:sz w:val="24"/>
                <w:szCs w:val="24"/>
              </w:rPr>
            </w:pPr>
          </w:p>
        </w:tc>
        <w:tc>
          <w:tcPr>
            <w:tcW w:w="1007" w:type="dxa"/>
          </w:tcPr>
          <w:p>
            <w:pPr>
              <w:autoSpaceDE w:val="0"/>
              <w:autoSpaceDN w:val="0"/>
              <w:adjustRightInd w:val="0"/>
              <w:spacing w:line="440" w:lineRule="exact"/>
              <w:rPr>
                <w:rFonts w:ascii="仿宋" w:hAnsi="仿宋" w:eastAsia="仿宋" w:cs="Times New Roman"/>
                <w:color w:val="000000"/>
                <w:sz w:val="24"/>
                <w:szCs w:val="24"/>
              </w:rPr>
            </w:pPr>
          </w:p>
        </w:tc>
        <w:tc>
          <w:tcPr>
            <w:tcW w:w="1155" w:type="dxa"/>
          </w:tcPr>
          <w:p>
            <w:pPr>
              <w:autoSpaceDE w:val="0"/>
              <w:autoSpaceDN w:val="0"/>
              <w:adjustRightInd w:val="0"/>
              <w:spacing w:line="440" w:lineRule="exact"/>
              <w:rPr>
                <w:rFonts w:ascii="仿宋" w:hAnsi="仿宋" w:eastAsia="仿宋"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429" w:type="dxa"/>
            <w:vAlign w:val="center"/>
          </w:tcPr>
          <w:p>
            <w:pPr>
              <w:autoSpaceDE w:val="0"/>
              <w:autoSpaceDN w:val="0"/>
              <w:adjustRightInd w:val="0"/>
              <w:spacing w:line="440" w:lineRule="exact"/>
              <w:jc w:val="center"/>
              <w:rPr>
                <w:rFonts w:ascii="仿宋" w:hAnsi="仿宋" w:eastAsia="仿宋" w:cs="Times New Roman"/>
                <w:color w:val="000000"/>
                <w:sz w:val="24"/>
                <w:szCs w:val="24"/>
              </w:rPr>
            </w:pPr>
          </w:p>
        </w:tc>
        <w:tc>
          <w:tcPr>
            <w:tcW w:w="1640" w:type="dxa"/>
            <w:vAlign w:val="center"/>
          </w:tcPr>
          <w:p>
            <w:pPr>
              <w:spacing w:line="440" w:lineRule="exact"/>
              <w:rPr>
                <w:rFonts w:ascii="仿宋" w:hAnsi="仿宋" w:eastAsia="仿宋" w:cs="宋体"/>
                <w:color w:val="000000"/>
                <w:sz w:val="24"/>
                <w:szCs w:val="24"/>
                <w:lang w:val="zh-CN"/>
              </w:rPr>
            </w:pPr>
            <w:r>
              <w:rPr>
                <w:rFonts w:hint="eastAsia" w:ascii="仿宋" w:hAnsi="仿宋" w:eastAsia="仿宋" w:cs="宋体"/>
                <w:color w:val="000000"/>
                <w:sz w:val="24"/>
                <w:szCs w:val="24"/>
                <w:lang w:val="zh-CN"/>
              </w:rPr>
              <w:t>……</w:t>
            </w:r>
          </w:p>
        </w:tc>
        <w:tc>
          <w:tcPr>
            <w:tcW w:w="1144" w:type="dxa"/>
          </w:tcPr>
          <w:p>
            <w:pPr>
              <w:autoSpaceDE w:val="0"/>
              <w:autoSpaceDN w:val="0"/>
              <w:adjustRightInd w:val="0"/>
              <w:spacing w:line="440" w:lineRule="exact"/>
              <w:rPr>
                <w:rFonts w:ascii="仿宋" w:hAnsi="仿宋" w:eastAsia="仿宋" w:cs="Times New Roman"/>
                <w:color w:val="000000"/>
                <w:sz w:val="24"/>
                <w:szCs w:val="24"/>
              </w:rPr>
            </w:pPr>
          </w:p>
        </w:tc>
        <w:tc>
          <w:tcPr>
            <w:tcW w:w="2144" w:type="dxa"/>
          </w:tcPr>
          <w:p>
            <w:pPr>
              <w:autoSpaceDE w:val="0"/>
              <w:autoSpaceDN w:val="0"/>
              <w:adjustRightInd w:val="0"/>
              <w:spacing w:line="440" w:lineRule="exact"/>
              <w:rPr>
                <w:rFonts w:ascii="仿宋" w:hAnsi="仿宋" w:eastAsia="仿宋" w:cs="Times New Roman"/>
                <w:color w:val="000000"/>
                <w:sz w:val="24"/>
                <w:szCs w:val="24"/>
              </w:rPr>
            </w:pPr>
          </w:p>
        </w:tc>
        <w:tc>
          <w:tcPr>
            <w:tcW w:w="1000" w:type="dxa"/>
          </w:tcPr>
          <w:p>
            <w:pPr>
              <w:autoSpaceDE w:val="0"/>
              <w:autoSpaceDN w:val="0"/>
              <w:adjustRightInd w:val="0"/>
              <w:spacing w:line="440" w:lineRule="exact"/>
              <w:rPr>
                <w:rFonts w:ascii="仿宋" w:hAnsi="仿宋" w:eastAsia="仿宋" w:cs="Times New Roman"/>
                <w:color w:val="000000"/>
                <w:sz w:val="24"/>
                <w:szCs w:val="24"/>
              </w:rPr>
            </w:pPr>
          </w:p>
        </w:tc>
        <w:tc>
          <w:tcPr>
            <w:tcW w:w="1007" w:type="dxa"/>
          </w:tcPr>
          <w:p>
            <w:pPr>
              <w:autoSpaceDE w:val="0"/>
              <w:autoSpaceDN w:val="0"/>
              <w:adjustRightInd w:val="0"/>
              <w:spacing w:line="440" w:lineRule="exact"/>
              <w:rPr>
                <w:rFonts w:ascii="仿宋" w:hAnsi="仿宋" w:eastAsia="仿宋" w:cs="Times New Roman"/>
                <w:color w:val="000000"/>
                <w:sz w:val="24"/>
                <w:szCs w:val="24"/>
              </w:rPr>
            </w:pPr>
          </w:p>
        </w:tc>
        <w:tc>
          <w:tcPr>
            <w:tcW w:w="1155" w:type="dxa"/>
          </w:tcPr>
          <w:p>
            <w:pPr>
              <w:autoSpaceDE w:val="0"/>
              <w:autoSpaceDN w:val="0"/>
              <w:adjustRightInd w:val="0"/>
              <w:spacing w:line="440" w:lineRule="exact"/>
              <w:rPr>
                <w:rFonts w:ascii="仿宋" w:hAnsi="仿宋" w:eastAsia="仿宋"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069" w:type="dxa"/>
            <w:gridSpan w:val="2"/>
            <w:vAlign w:val="center"/>
          </w:tcPr>
          <w:p>
            <w:pPr>
              <w:spacing w:line="440" w:lineRule="exact"/>
              <w:rPr>
                <w:rFonts w:ascii="仿宋" w:hAnsi="仿宋" w:eastAsia="仿宋" w:cs="宋体"/>
                <w:color w:val="000000"/>
                <w:sz w:val="24"/>
                <w:szCs w:val="24"/>
                <w:lang w:val="zh-CN"/>
              </w:rPr>
            </w:pPr>
            <w:r>
              <w:rPr>
                <w:rFonts w:hint="eastAsia" w:ascii="仿宋" w:hAnsi="仿宋" w:eastAsia="仿宋" w:cs="宋体"/>
                <w:color w:val="000000"/>
                <w:sz w:val="24"/>
                <w:szCs w:val="24"/>
                <w:lang w:val="zh-CN"/>
              </w:rPr>
              <w:t>合计总报价（元）</w:t>
            </w:r>
          </w:p>
        </w:tc>
        <w:tc>
          <w:tcPr>
            <w:tcW w:w="6450" w:type="dxa"/>
            <w:gridSpan w:val="5"/>
            <w:tcBorders>
              <w:top w:val="single" w:color="auto" w:sz="4" w:space="0"/>
              <w:bottom w:val="single" w:color="auto" w:sz="4" w:space="0"/>
              <w:right w:val="single" w:color="auto" w:sz="4" w:space="0"/>
            </w:tcBorders>
            <w:shd w:val="clear" w:color="auto" w:fill="auto"/>
          </w:tcPr>
          <w:p>
            <w:pPr>
              <w:widowControl/>
              <w:jc w:val="left"/>
            </w:pPr>
          </w:p>
        </w:tc>
      </w:tr>
    </w:tbl>
    <w:p>
      <w:pPr>
        <w:spacing w:line="440" w:lineRule="exact"/>
        <w:rPr>
          <w:rFonts w:ascii="仿宋" w:hAnsi="仿宋" w:eastAsia="仿宋" w:cs="宋体"/>
          <w:color w:val="000000"/>
          <w:sz w:val="24"/>
          <w:lang w:val="zh-CN"/>
        </w:rPr>
      </w:pPr>
    </w:p>
    <w:p>
      <w:pPr>
        <w:spacing w:line="440" w:lineRule="exact"/>
        <w:rPr>
          <w:rFonts w:ascii="仿宋" w:hAnsi="仿宋" w:eastAsia="仿宋" w:cs="仿宋"/>
          <w:color w:val="000000"/>
          <w:sz w:val="24"/>
          <w:lang w:val="zh-CN"/>
        </w:rPr>
      </w:pPr>
    </w:p>
    <w:p>
      <w:pPr>
        <w:spacing w:line="360" w:lineRule="auto"/>
        <w:rPr>
          <w:rFonts w:ascii="仿宋" w:hAnsi="仿宋" w:eastAsia="仿宋" w:cs="微软雅黑"/>
          <w:bCs/>
          <w:sz w:val="32"/>
          <w:szCs w:val="32"/>
        </w:rPr>
      </w:pPr>
    </w:p>
    <w:p>
      <w:pPr>
        <w:spacing w:line="420" w:lineRule="auto"/>
        <w:jc w:val="right"/>
        <w:rPr>
          <w:rFonts w:ascii="仿宋" w:hAnsi="仿宋" w:eastAsia="仿宋"/>
          <w:color w:val="000000"/>
          <w:sz w:val="24"/>
        </w:rPr>
      </w:pPr>
      <w:r>
        <w:rPr>
          <w:rFonts w:hint="eastAsia" w:ascii="仿宋" w:hAnsi="仿宋" w:eastAsia="仿宋"/>
          <w:color w:val="000000"/>
          <w:sz w:val="24"/>
        </w:rPr>
        <w:t>供应商名称（盖章）</w:t>
      </w:r>
    </w:p>
    <w:p>
      <w:pPr>
        <w:spacing w:line="420" w:lineRule="auto"/>
        <w:jc w:val="right"/>
        <w:rPr>
          <w:rFonts w:ascii="仿宋" w:hAnsi="仿宋" w:eastAsia="仿宋"/>
          <w:color w:val="000000"/>
          <w:sz w:val="24"/>
        </w:rPr>
      </w:pPr>
      <w:r>
        <w:rPr>
          <w:rFonts w:hint="eastAsia" w:ascii="仿宋" w:hAnsi="仿宋" w:eastAsia="仿宋"/>
          <w:color w:val="000000"/>
          <w:sz w:val="24"/>
        </w:rPr>
        <w:t>日期：2022年  月  日</w:t>
      </w:r>
    </w:p>
    <w:p>
      <w:pPr>
        <w:widowControl/>
        <w:jc w:val="left"/>
        <w:rPr>
          <w:rFonts w:ascii="黑体" w:hAnsi="黑体" w:eastAsia="黑体" w:cs="微软雅黑"/>
          <w:bCs/>
          <w:sz w:val="28"/>
          <w:szCs w:val="28"/>
        </w:rPr>
      </w:pPr>
      <w:r>
        <w:rPr>
          <w:rFonts w:ascii="黑体" w:hAnsi="黑体" w:eastAsia="黑体" w:cs="微软雅黑"/>
          <w:bCs/>
          <w:sz w:val="28"/>
          <w:szCs w:val="28"/>
        </w:rPr>
        <w:br w:type="page"/>
      </w:r>
    </w:p>
    <w:p>
      <w:pPr>
        <w:spacing w:line="360" w:lineRule="auto"/>
        <w:rPr>
          <w:rFonts w:ascii="黑体" w:hAnsi="黑体" w:eastAsia="黑体" w:cs="微软雅黑"/>
          <w:bCs/>
          <w:sz w:val="28"/>
          <w:szCs w:val="28"/>
        </w:rPr>
      </w:pPr>
      <w:r>
        <w:rPr>
          <w:rFonts w:hint="eastAsia" w:ascii="黑体" w:hAnsi="黑体" w:eastAsia="黑体" w:cs="微软雅黑"/>
          <w:bCs/>
          <w:sz w:val="28"/>
          <w:szCs w:val="28"/>
        </w:rPr>
        <w:t>附表</w:t>
      </w:r>
      <w:r>
        <w:rPr>
          <w:rFonts w:ascii="黑体" w:hAnsi="黑体" w:eastAsia="黑体" w:cs="微软雅黑"/>
          <w:bCs/>
          <w:sz w:val="28"/>
          <w:szCs w:val="28"/>
        </w:rPr>
        <w:t>3</w:t>
      </w:r>
      <w:r>
        <w:rPr>
          <w:rFonts w:hint="eastAsia" w:ascii="黑体" w:hAnsi="黑体" w:eastAsia="黑体" w:cs="微软雅黑"/>
          <w:bCs/>
          <w:sz w:val="28"/>
          <w:szCs w:val="28"/>
        </w:rPr>
        <w:t>：</w:t>
      </w:r>
    </w:p>
    <w:p>
      <w:pPr>
        <w:spacing w:line="440" w:lineRule="exact"/>
        <w:jc w:val="center"/>
        <w:rPr>
          <w:rFonts w:ascii="仿宋" w:hAnsi="仿宋" w:eastAsia="仿宋"/>
          <w:color w:val="000000"/>
          <w:sz w:val="28"/>
          <w:szCs w:val="28"/>
        </w:rPr>
      </w:pPr>
      <w:r>
        <w:rPr>
          <w:rFonts w:hint="eastAsia" w:ascii="仿宋" w:hAnsi="仿宋" w:eastAsia="仿宋"/>
          <w:color w:val="000000"/>
          <w:sz w:val="28"/>
          <w:szCs w:val="28"/>
        </w:rPr>
        <w:t>声明函</w:t>
      </w:r>
    </w:p>
    <w:p>
      <w:pPr>
        <w:spacing w:line="440" w:lineRule="exact"/>
        <w:jc w:val="center"/>
        <w:rPr>
          <w:rFonts w:ascii="仿宋" w:hAnsi="仿宋" w:eastAsia="仿宋"/>
          <w:color w:val="000000"/>
          <w:sz w:val="28"/>
          <w:szCs w:val="28"/>
        </w:rPr>
      </w:pP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一、我方在参加</w:t>
      </w:r>
      <w:r>
        <w:rPr>
          <w:rFonts w:hint="eastAsia" w:ascii="仿宋" w:hAnsi="仿宋" w:eastAsia="仿宋"/>
          <w:color w:val="000000"/>
          <w:sz w:val="24"/>
          <w:u w:val="single"/>
        </w:rPr>
        <w:t>青岛财通集团有限公司办公设备采购项目</w:t>
      </w:r>
      <w:r>
        <w:rPr>
          <w:rFonts w:hint="eastAsia" w:ascii="仿宋" w:hAnsi="仿宋" w:eastAsia="仿宋"/>
          <w:color w:val="000000"/>
          <w:sz w:val="24"/>
        </w:rPr>
        <w:t>前</w:t>
      </w:r>
      <w:r>
        <w:rPr>
          <w:rFonts w:ascii="仿宋" w:hAnsi="仿宋" w:eastAsia="仿宋"/>
          <w:color w:val="000000"/>
          <w:sz w:val="24"/>
        </w:rPr>
        <w:t>3</w:t>
      </w:r>
      <w:r>
        <w:rPr>
          <w:rFonts w:hint="eastAsia" w:ascii="仿宋" w:hAnsi="仿宋" w:eastAsia="仿宋"/>
          <w:color w:val="000000"/>
          <w:sz w:val="24"/>
        </w:rPr>
        <w:t>年内，在经营活动中：</w:t>
      </w:r>
    </w:p>
    <w:p>
      <w:pPr>
        <w:spacing w:line="44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、没有重大违法记录（重大违法记录指</w:t>
      </w:r>
      <w:r>
        <w:rPr>
          <w:rFonts w:ascii="仿宋" w:hAnsi="仿宋" w:eastAsia="仿宋" w:cs="宋体"/>
          <w:color w:val="000000"/>
          <w:kern w:val="0"/>
          <w:sz w:val="24"/>
        </w:rPr>
        <w:t>报价</w:t>
      </w:r>
      <w:r>
        <w:rPr>
          <w:rFonts w:hint="eastAsia" w:ascii="仿宋" w:hAnsi="仿宋" w:eastAsia="仿宋" w:cs="宋体"/>
          <w:color w:val="000000"/>
          <w:kern w:val="0"/>
          <w:sz w:val="24"/>
        </w:rPr>
        <w:t>人因违法经营受到刑事处罚或者责令停产停业、吊销许可证或者执照、较大数额罚款等行政处罚）</w:t>
      </w:r>
      <w:r>
        <w:rPr>
          <w:rFonts w:hint="eastAsia" w:ascii="仿宋" w:hAnsi="仿宋" w:eastAsia="仿宋"/>
          <w:color w:val="000000"/>
          <w:sz w:val="24"/>
        </w:rPr>
        <w:t>。</w:t>
      </w:r>
    </w:p>
    <w:p>
      <w:pPr>
        <w:spacing w:line="440" w:lineRule="exact"/>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、没有行贿犯罪记录（查询内容：①报价人、组织机构代码证或统一社会信用代码；②法定代表人、身份证号码；③项目负责人、身份证号码）。</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二、我方在参加本项目活动前一段时间内具有良好的商业信誉和健全的财务会计制度、具有依法缴纳税收和社会保障资金的良好记录。</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三、我方具有履行合同所必需的设备和专业技术能力。</w:t>
      </w:r>
    </w:p>
    <w:p>
      <w:pPr>
        <w:spacing w:line="440" w:lineRule="exact"/>
        <w:ind w:firstLine="480" w:firstLineChars="200"/>
        <w:rPr>
          <w:rFonts w:ascii="仿宋" w:hAnsi="仿宋" w:eastAsia="仿宋"/>
          <w:color w:val="000000"/>
          <w:sz w:val="24"/>
        </w:rPr>
      </w:pP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若以上声明不实，我方自愿承担一切法律后果。</w:t>
      </w:r>
    </w:p>
    <w:p>
      <w:pPr>
        <w:spacing w:line="440" w:lineRule="exact"/>
        <w:ind w:firstLine="480" w:firstLineChars="200"/>
        <w:rPr>
          <w:rFonts w:ascii="仿宋" w:hAnsi="仿宋" w:eastAsia="仿宋"/>
          <w:color w:val="000000"/>
          <w:sz w:val="24"/>
        </w:rPr>
      </w:pPr>
    </w:p>
    <w:p>
      <w:pPr>
        <w:spacing w:line="440" w:lineRule="exact"/>
        <w:ind w:firstLine="480" w:firstLineChars="200"/>
        <w:rPr>
          <w:rFonts w:ascii="仿宋" w:hAnsi="仿宋" w:eastAsia="仿宋"/>
          <w:color w:val="000000"/>
          <w:sz w:val="24"/>
        </w:rPr>
      </w:pPr>
    </w:p>
    <w:p>
      <w:pPr>
        <w:spacing w:line="420" w:lineRule="auto"/>
        <w:jc w:val="right"/>
        <w:rPr>
          <w:rFonts w:ascii="仿宋" w:hAnsi="仿宋" w:eastAsia="仿宋"/>
          <w:color w:val="000000"/>
          <w:sz w:val="24"/>
        </w:rPr>
      </w:pPr>
      <w:r>
        <w:rPr>
          <w:rFonts w:hint="eastAsia" w:ascii="仿宋" w:hAnsi="仿宋" w:eastAsia="仿宋"/>
          <w:color w:val="000000"/>
          <w:sz w:val="24"/>
        </w:rPr>
        <w:t>供应商名称（盖章）</w:t>
      </w:r>
    </w:p>
    <w:p>
      <w:pPr>
        <w:spacing w:line="420" w:lineRule="auto"/>
        <w:jc w:val="right"/>
        <w:rPr>
          <w:rFonts w:ascii="仿宋" w:hAnsi="仿宋" w:eastAsia="仿宋"/>
          <w:color w:val="000000"/>
          <w:sz w:val="24"/>
        </w:rPr>
      </w:pPr>
      <w:r>
        <w:rPr>
          <w:rFonts w:hint="eastAsia" w:ascii="仿宋" w:hAnsi="仿宋" w:eastAsia="仿宋"/>
          <w:color w:val="000000"/>
          <w:sz w:val="24"/>
        </w:rPr>
        <w:t>日期：2022年  月  日</w:t>
      </w:r>
    </w:p>
    <w:p>
      <w:pPr>
        <w:spacing w:line="420" w:lineRule="auto"/>
        <w:rPr>
          <w:rFonts w:ascii="仿宋" w:hAnsi="仿宋" w:eastAsia="仿宋"/>
          <w:color w:val="000000"/>
          <w:sz w:val="24"/>
        </w:rPr>
      </w:pPr>
    </w:p>
    <w:p>
      <w:pPr>
        <w:spacing w:line="420" w:lineRule="auto"/>
        <w:rPr>
          <w:rFonts w:ascii="仿宋" w:hAnsi="仿宋" w:eastAsia="仿宋"/>
          <w:color w:val="000000"/>
          <w:sz w:val="24"/>
        </w:rPr>
      </w:pPr>
    </w:p>
    <w:p>
      <w:pPr>
        <w:spacing w:line="420" w:lineRule="auto"/>
        <w:rPr>
          <w:rFonts w:ascii="仿宋" w:hAnsi="仿宋" w:eastAsia="仿宋"/>
          <w:color w:val="000000"/>
          <w:sz w:val="24"/>
        </w:rPr>
      </w:pPr>
    </w:p>
    <w:p>
      <w:pPr>
        <w:spacing w:line="420" w:lineRule="auto"/>
        <w:ind w:firstLine="480"/>
        <w:rPr>
          <w:rFonts w:ascii="仿宋" w:hAnsi="仿宋" w:eastAsia="仿宋"/>
          <w:color w:val="000000"/>
          <w:sz w:val="24"/>
        </w:rPr>
      </w:pPr>
      <w:r>
        <w:rPr>
          <w:rFonts w:hint="eastAsia" w:ascii="仿宋" w:hAnsi="仿宋" w:eastAsia="仿宋"/>
          <w:color w:val="000000"/>
          <w:sz w:val="24"/>
        </w:rPr>
        <w:t>备注：1.报价人没有被公开披露或查处违法违规行为的，注明“无”即可。</w:t>
      </w:r>
    </w:p>
    <w:p>
      <w:pPr>
        <w:spacing w:line="420" w:lineRule="auto"/>
        <w:ind w:firstLine="480"/>
        <w:rPr>
          <w:rFonts w:ascii="仿宋" w:hAnsi="仿宋" w:eastAsia="仿宋"/>
          <w:color w:val="000000"/>
          <w:sz w:val="24"/>
        </w:rPr>
      </w:pPr>
      <w:r>
        <w:rPr>
          <w:rFonts w:hint="eastAsia" w:ascii="仿宋" w:hAnsi="仿宋" w:eastAsia="仿宋"/>
          <w:color w:val="000000"/>
          <w:sz w:val="24"/>
        </w:rPr>
        <w:t xml:space="preserve">      2.</w:t>
      </w:r>
      <w:r>
        <w:rPr>
          <w:rFonts w:ascii="仿宋" w:hAnsi="仿宋" w:eastAsia="仿宋"/>
          <w:color w:val="000000"/>
          <w:sz w:val="24"/>
        </w:rPr>
        <w:t>询价公告</w:t>
      </w:r>
      <w:r>
        <w:rPr>
          <w:rFonts w:hint="eastAsia" w:ascii="仿宋" w:hAnsi="仿宋" w:eastAsia="仿宋"/>
          <w:color w:val="000000"/>
          <w:sz w:val="24"/>
        </w:rPr>
        <w:t>文件未要求项目负责人的，项目负责人一栏可删除。</w:t>
      </w:r>
    </w:p>
    <w:p>
      <w:pPr>
        <w:spacing w:line="240" w:lineRule="atLeast"/>
        <w:ind w:right="1920"/>
        <w:rPr>
          <w:rFonts w:ascii="仿宋_GB2312" w:hAnsi="仿宋"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jI4ZmViMjY5ZWU5ZmRjNzA4OTczNWJjZDM2OGYifQ=="/>
  </w:docVars>
  <w:rsids>
    <w:rsidRoot w:val="00000000"/>
    <w:rsid w:val="349F7770"/>
    <w:rsid w:val="4F94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659</Words>
  <Characters>674</Characters>
  <Lines>0</Lines>
  <Paragraphs>0</Paragraphs>
  <TotalTime>0</TotalTime>
  <ScaleCrop>false</ScaleCrop>
  <LinksUpToDate>false</LinksUpToDate>
  <CharactersWithSpaces>699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2022-12-22T05:30:00Z</dcterms:created>
  <dc:creator>5777h</dc:creator>
  <cp:lastModifiedBy>林子</cp:lastModifiedBy>
  <dcterms:modified xsi:type="dcterms:W3CDTF">2022-12-26T07:08:18Z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3259CE30137D44A59EB2924977BABEE3</vt:lpwstr>
  </property>
</Properties>
</file>